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B630C" w14:textId="77777777" w:rsidR="00DD7EB6" w:rsidRDefault="001C4AD3">
      <w:pPr>
        <w:spacing w:before="120" w:after="120"/>
        <w:rPr>
          <w:rFonts w:ascii="Arial"/>
          <w:b/>
          <w:sz w:val="28"/>
        </w:rPr>
      </w:pPr>
      <w:proofErr w:type="gramStart"/>
      <w:r>
        <w:rPr>
          <w:rFonts w:ascii="Arial"/>
          <w:b/>
          <w:sz w:val="28"/>
        </w:rPr>
        <w:t>Outings</w:t>
      </w:r>
      <w:proofErr w:type="gramEnd"/>
      <w:r>
        <w:rPr>
          <w:rFonts w:ascii="Arial"/>
          <w:b/>
          <w:sz w:val="28"/>
        </w:rPr>
        <w:t xml:space="preserve"> policy</w:t>
      </w:r>
    </w:p>
    <w:p w14:paraId="49E3A79D" w14:textId="77777777" w:rsidR="00DD7EB6" w:rsidRDefault="00DD7EB6">
      <w:pPr>
        <w:rPr>
          <w:rFonts w:ascii="Arial"/>
        </w:rPr>
      </w:pPr>
    </w:p>
    <w:p w14:paraId="3DA20D39" w14:textId="77777777" w:rsidR="00DD7EB6" w:rsidRDefault="001C4AD3">
      <w:pPr>
        <w:spacing w:before="120" w:after="120"/>
      </w:pPr>
      <w:r>
        <w:rPr>
          <w:rFonts w:ascii="Arial"/>
          <w:b/>
        </w:rPr>
        <w:t xml:space="preserve">Policy Statement </w:t>
      </w:r>
    </w:p>
    <w:p w14:paraId="0CE21FB9" w14:textId="77777777" w:rsidR="00DD7EB6" w:rsidRDefault="00DD7EB6">
      <w:pPr>
        <w:rPr>
          <w:rFonts w:ascii="Arial"/>
        </w:rPr>
      </w:pPr>
    </w:p>
    <w:p w14:paraId="59E7B1C8" w14:textId="77777777" w:rsidR="00DD7EB6" w:rsidRDefault="001C4AD3">
      <w:pPr>
        <w:spacing w:before="120" w:after="120"/>
        <w:rPr>
          <w:rFonts w:ascii="Arial"/>
        </w:rPr>
      </w:pPr>
      <w:r>
        <w:rPr>
          <w:rFonts w:ascii="Arial"/>
        </w:rPr>
        <w:t xml:space="preserve">Children benefit from being taken out of the setting to go on visits or trips to local parks or other suitable venues for activities which enhance their learning experiences. Staff and the committee in our </w:t>
      </w:r>
      <w:r>
        <w:rPr>
          <w:rFonts w:ascii="Arial"/>
        </w:rPr>
        <w:t>setting ensure that there are procedures to keep children safe on outings; all staff and volunteers are aware of and follow the procedures below.</w:t>
      </w:r>
    </w:p>
    <w:p w14:paraId="7FFE6B32" w14:textId="009A45E0" w:rsidR="00DD4A29" w:rsidRDefault="001C4AD3">
      <w:pPr>
        <w:spacing w:before="120" w:after="120"/>
        <w:rPr>
          <w:rFonts w:ascii="Arial"/>
        </w:rPr>
      </w:pPr>
      <w:r>
        <w:rPr>
          <w:rFonts w:ascii="Arial"/>
        </w:rPr>
        <w:t>Safety is our highest priority when we are planning and taking children on an outing or a visit. Outings and v</w:t>
      </w:r>
      <w:r>
        <w:rPr>
          <w:rFonts w:ascii="Arial"/>
        </w:rPr>
        <w:t xml:space="preserve">isits are planned to tie in with the aims of the Early Years Foundation Stage themes for learning. They </w:t>
      </w:r>
      <w:r w:rsidR="00DD4A29">
        <w:rPr>
          <w:rFonts w:ascii="Arial"/>
        </w:rPr>
        <w:t>would</w:t>
      </w:r>
      <w:r>
        <w:rPr>
          <w:rFonts w:ascii="Arial"/>
        </w:rPr>
        <w:t xml:space="preserve"> be short trips to the immediate area where the playgroup is located </w:t>
      </w:r>
      <w:r w:rsidR="00DD4A29">
        <w:rPr>
          <w:rFonts w:ascii="Arial"/>
        </w:rPr>
        <w:t>such as the library, local shops</w:t>
      </w:r>
      <w:r>
        <w:rPr>
          <w:rFonts w:ascii="Arial"/>
        </w:rPr>
        <w:t>,</w:t>
      </w:r>
      <w:r w:rsidR="00DD4A29">
        <w:rPr>
          <w:rFonts w:ascii="Arial"/>
        </w:rPr>
        <w:t xml:space="preserve"> or park.</w:t>
      </w:r>
    </w:p>
    <w:p w14:paraId="07B64538" w14:textId="77777777" w:rsidR="00DD7EB6" w:rsidRDefault="001C4AD3">
      <w:pPr>
        <w:spacing w:before="120" w:after="120"/>
      </w:pPr>
      <w:r>
        <w:rPr>
          <w:rFonts w:ascii="Arial"/>
          <w:b/>
        </w:rPr>
        <w:t>Aims</w:t>
      </w:r>
    </w:p>
    <w:p w14:paraId="768A27B1" w14:textId="77777777" w:rsidR="00DD7EB6" w:rsidRDefault="001C4AD3">
      <w:pPr>
        <w:spacing w:before="120" w:after="120"/>
      </w:pPr>
      <w:r>
        <w:rPr>
          <w:rFonts w:ascii="Arial"/>
        </w:rPr>
        <w:t>We aim to provide</w:t>
      </w:r>
      <w:r>
        <w:rPr>
          <w:rFonts w:ascii="Arial"/>
        </w:rPr>
        <w:t xml:space="preserve"> a fun and enjoyable experience for all children and adults while ensuring they are kept safe. Staff should explain to children and parents where we are going and why. Everyone is made aware of any potential hazards highlighted by our risk assessment and w</w:t>
      </w:r>
      <w:r>
        <w:rPr>
          <w:rFonts w:ascii="Arial"/>
        </w:rPr>
        <w:t>e take every precaution to ensure the safety of all adults and children.</w:t>
      </w:r>
    </w:p>
    <w:p w14:paraId="2D21B3E7" w14:textId="77777777" w:rsidR="00DD7EB6" w:rsidRDefault="001C4AD3">
      <w:pPr>
        <w:spacing w:before="120" w:after="120"/>
        <w:rPr>
          <w:rFonts w:ascii="Arial"/>
          <w:b/>
        </w:rPr>
      </w:pPr>
      <w:r>
        <w:rPr>
          <w:rFonts w:ascii="Arial"/>
          <w:b/>
        </w:rPr>
        <w:t>Procedures for outings undertaken during playgroup sessions</w:t>
      </w:r>
    </w:p>
    <w:p w14:paraId="00FF6F7A" w14:textId="77777777" w:rsidR="00DD7EB6" w:rsidRDefault="001C4AD3">
      <w:pPr>
        <w:numPr>
          <w:ilvl w:val="0"/>
          <w:numId w:val="13"/>
        </w:numPr>
        <w:spacing w:before="120" w:after="120"/>
        <w:rPr>
          <w:rFonts w:ascii="Arial"/>
          <w:b/>
        </w:rPr>
      </w:pPr>
      <w:r>
        <w:rPr>
          <w:rFonts w:ascii="Arial"/>
        </w:rPr>
        <w:t>At the time of admission to the Playgroup parents sign a general consent  for their children to be taken out as part of the</w:t>
      </w:r>
      <w:r>
        <w:rPr>
          <w:rFonts w:ascii="Arial"/>
        </w:rPr>
        <w:t xml:space="preserve"> daily activities of the playgroup.</w:t>
      </w:r>
    </w:p>
    <w:p w14:paraId="62644487" w14:textId="77777777" w:rsidR="00DD7EB6" w:rsidRDefault="001C4AD3">
      <w:pPr>
        <w:numPr>
          <w:ilvl w:val="0"/>
          <w:numId w:val="13"/>
        </w:numPr>
        <w:spacing w:before="120" w:after="120"/>
        <w:rPr>
          <w:rFonts w:ascii="Arial"/>
          <w:b/>
        </w:rPr>
      </w:pPr>
      <w:r>
        <w:rPr>
          <w:rFonts w:ascii="Arial"/>
        </w:rPr>
        <w:t>This general consent details the venues used for daily activities</w:t>
      </w:r>
    </w:p>
    <w:p w14:paraId="3BA5EB80" w14:textId="77777777" w:rsidR="00DD7EB6" w:rsidRDefault="001C4AD3">
      <w:pPr>
        <w:pStyle w:val="ListParagraph"/>
        <w:numPr>
          <w:ilvl w:val="0"/>
          <w:numId w:val="13"/>
        </w:numPr>
        <w:spacing w:line="360" w:lineRule="auto"/>
        <w:rPr>
          <w:rFonts w:ascii="Arial"/>
        </w:rPr>
      </w:pPr>
      <w:r>
        <w:rPr>
          <w:rFonts w:ascii="Arial"/>
        </w:rPr>
        <w:t>There is a risk assessment for each venue carried out, which is reviewed regularly</w:t>
      </w:r>
    </w:p>
    <w:p w14:paraId="6748677D" w14:textId="77777777" w:rsidR="00DD7EB6" w:rsidRDefault="001C4AD3">
      <w:pPr>
        <w:pStyle w:val="ListParagraph"/>
        <w:numPr>
          <w:ilvl w:val="0"/>
          <w:numId w:val="13"/>
        </w:numPr>
        <w:spacing w:line="360" w:lineRule="auto"/>
        <w:rPr>
          <w:rFonts w:ascii="Arial"/>
        </w:rPr>
      </w:pPr>
      <w:r>
        <w:rPr>
          <w:rFonts w:ascii="Arial"/>
        </w:rPr>
        <w:t>Parents are always asked to sign specific consent forms before major ou</w:t>
      </w:r>
      <w:r>
        <w:rPr>
          <w:rFonts w:ascii="Arial"/>
        </w:rPr>
        <w:t>tings</w:t>
      </w:r>
    </w:p>
    <w:p w14:paraId="5FB70604" w14:textId="77777777" w:rsidR="00DD7EB6" w:rsidRDefault="001C4AD3">
      <w:pPr>
        <w:pStyle w:val="ListParagraph"/>
        <w:numPr>
          <w:ilvl w:val="0"/>
          <w:numId w:val="13"/>
        </w:numPr>
        <w:spacing w:line="360" w:lineRule="auto"/>
        <w:rPr>
          <w:rFonts w:ascii="Arial"/>
        </w:rPr>
      </w:pPr>
      <w:r>
        <w:rPr>
          <w:rFonts w:ascii="Arial"/>
        </w:rPr>
        <w:t>A risk assessment is carried out before an outing takes place. This involves staff visting the venue to assess any potential risks on the way or at the venue, as well as assessing the adult:child ratio for each type/nature of outing.</w:t>
      </w:r>
    </w:p>
    <w:p w14:paraId="0B6EBEF8" w14:textId="77777777" w:rsidR="00DD7EB6" w:rsidRDefault="001C4AD3">
      <w:pPr>
        <w:pStyle w:val="ListParagraph"/>
        <w:numPr>
          <w:ilvl w:val="0"/>
          <w:numId w:val="13"/>
        </w:numPr>
        <w:spacing w:line="360" w:lineRule="auto"/>
        <w:rPr>
          <w:rFonts w:ascii="Arial"/>
        </w:rPr>
      </w:pPr>
      <w:r>
        <w:rPr>
          <w:rFonts w:ascii="Arial"/>
        </w:rPr>
        <w:t>All venue risk a</w:t>
      </w:r>
      <w:r>
        <w:rPr>
          <w:rFonts w:ascii="Arial"/>
        </w:rPr>
        <w:t>ssessments are made available for parents to see.</w:t>
      </w:r>
    </w:p>
    <w:p w14:paraId="32A0D8B5" w14:textId="77777777" w:rsidR="00DD7EB6" w:rsidRDefault="001C4AD3">
      <w:pPr>
        <w:pStyle w:val="ListParagraph"/>
        <w:numPr>
          <w:ilvl w:val="0"/>
          <w:numId w:val="13"/>
        </w:numPr>
        <w:spacing w:line="360" w:lineRule="auto"/>
        <w:rPr>
          <w:rFonts w:ascii="Arial"/>
        </w:rPr>
      </w:pPr>
      <w:r>
        <w:rPr>
          <w:rFonts w:ascii="Arial"/>
        </w:rPr>
        <w:t xml:space="preserve">Our adult to child ratio is high, normally one adult to two children. A minimum of two staff should accompany children on outings and a minimum of two should remain behind with the rest of the children. We </w:t>
      </w:r>
      <w:r>
        <w:rPr>
          <w:rFonts w:ascii="Arial"/>
        </w:rPr>
        <w:t>retain at least EYFS ratios of staff at all times.</w:t>
      </w:r>
    </w:p>
    <w:p w14:paraId="5FA65C76" w14:textId="77777777" w:rsidR="00DD7EB6" w:rsidRDefault="001C4AD3">
      <w:pPr>
        <w:pStyle w:val="ListParagraph"/>
        <w:numPr>
          <w:ilvl w:val="0"/>
          <w:numId w:val="13"/>
        </w:numPr>
        <w:spacing w:line="360" w:lineRule="auto"/>
      </w:pPr>
      <w:r>
        <w:rPr>
          <w:rFonts w:ascii="Arial"/>
        </w:rPr>
        <w:t>Outings are recorded on an outings record form kept in the setting stating:</w:t>
      </w:r>
    </w:p>
    <w:p w14:paraId="0C360A5D" w14:textId="77777777" w:rsidR="00DD7EB6" w:rsidRDefault="001C4AD3">
      <w:pPr>
        <w:pStyle w:val="ListParagraph"/>
        <w:spacing w:line="360" w:lineRule="auto"/>
        <w:ind w:left="360" w:firstLine="360"/>
      </w:pPr>
      <w:r>
        <w:rPr>
          <w:rFonts w:ascii="Arial"/>
        </w:rPr>
        <w:t>The date and time of outing.</w:t>
      </w:r>
    </w:p>
    <w:p w14:paraId="1038500E" w14:textId="77777777" w:rsidR="00DD7EB6" w:rsidRDefault="001C4AD3">
      <w:pPr>
        <w:pStyle w:val="ListParagraph"/>
        <w:spacing w:line="360" w:lineRule="auto"/>
        <w:ind w:left="360" w:firstLine="360"/>
      </w:pPr>
      <w:r>
        <w:rPr>
          <w:rFonts w:ascii="Arial"/>
        </w:rPr>
        <w:t xml:space="preserve"> The venue </w:t>
      </w:r>
    </w:p>
    <w:p w14:paraId="5B63DA63" w14:textId="77777777" w:rsidR="00DD7EB6" w:rsidRDefault="001C4AD3">
      <w:pPr>
        <w:pStyle w:val="ListParagraph"/>
        <w:spacing w:line="360" w:lineRule="auto"/>
        <w:ind w:left="360" w:firstLine="360"/>
      </w:pPr>
      <w:r>
        <w:rPr>
          <w:rFonts w:ascii="Arial"/>
        </w:rPr>
        <w:t xml:space="preserve"> Time of return</w:t>
      </w:r>
    </w:p>
    <w:p w14:paraId="20BDF5BD" w14:textId="77777777" w:rsidR="00DD7EB6" w:rsidRDefault="001C4AD3">
      <w:pPr>
        <w:pStyle w:val="ListParagraph"/>
        <w:numPr>
          <w:ilvl w:val="0"/>
          <w:numId w:val="14"/>
        </w:numPr>
        <w:spacing w:line="360" w:lineRule="auto"/>
        <w:rPr>
          <w:rFonts w:ascii="Arial"/>
        </w:rPr>
      </w:pPr>
      <w:r>
        <w:rPr>
          <w:rFonts w:ascii="Arial"/>
        </w:rPr>
        <w:t>Staff take a mobile phone on outings, list of children attending and con</w:t>
      </w:r>
      <w:r>
        <w:rPr>
          <w:rFonts w:ascii="Arial"/>
        </w:rPr>
        <w:t xml:space="preserve">tact details as appropriate, an accident and incident book as well as supplies of tissues, wipes, pants etc as well as a mini first aid pack, snacks and water. The amount of </w:t>
      </w:r>
      <w:r>
        <w:rPr>
          <w:rFonts w:ascii="Arial"/>
        </w:rPr>
        <w:lastRenderedPageBreak/>
        <w:t>equipment will vary and be consistent with the venue and the number of children as</w:t>
      </w:r>
      <w:r>
        <w:rPr>
          <w:rFonts w:ascii="Arial"/>
        </w:rPr>
        <w:t xml:space="preserve"> well as how long they will be out for.</w:t>
      </w:r>
    </w:p>
    <w:p w14:paraId="32890B1C" w14:textId="77777777" w:rsidR="00DD7EB6" w:rsidRDefault="001C4AD3">
      <w:pPr>
        <w:pStyle w:val="ListParagraph"/>
        <w:numPr>
          <w:ilvl w:val="0"/>
          <w:numId w:val="14"/>
        </w:numPr>
        <w:spacing w:line="360" w:lineRule="auto"/>
      </w:pPr>
      <w:r>
        <w:rPr>
          <w:rFonts w:ascii="Arial"/>
        </w:rPr>
        <w:t>We ensure that at least one member of staff on the outing holds a first aid certificate</w:t>
      </w:r>
    </w:p>
    <w:p w14:paraId="4E7BF488" w14:textId="77777777" w:rsidR="00DD7EB6" w:rsidRDefault="001C4AD3">
      <w:pPr>
        <w:pStyle w:val="ListParagraph"/>
        <w:numPr>
          <w:ilvl w:val="0"/>
          <w:numId w:val="14"/>
        </w:numPr>
        <w:spacing w:line="360" w:lineRule="auto"/>
      </w:pPr>
      <w:r>
        <w:rPr>
          <w:rFonts w:ascii="Arial"/>
        </w:rPr>
        <w:t>We make children aware of road safety as appropriate for the outing or trip.</w:t>
      </w:r>
    </w:p>
    <w:p w14:paraId="0460EA90" w14:textId="77777777" w:rsidR="00DD7EB6" w:rsidRDefault="001C4AD3">
      <w:pPr>
        <w:pStyle w:val="ListParagraph"/>
        <w:numPr>
          <w:ilvl w:val="0"/>
          <w:numId w:val="14"/>
        </w:numPr>
        <w:spacing w:line="360" w:lineRule="auto"/>
      </w:pPr>
      <w:r>
        <w:rPr>
          <w:rFonts w:ascii="Arial"/>
        </w:rPr>
        <w:t xml:space="preserve">Staff do not transport children in their own </w:t>
      </w:r>
      <w:r>
        <w:rPr>
          <w:rFonts w:ascii="Arial"/>
        </w:rPr>
        <w:t>private motor vehicles.</w:t>
      </w:r>
    </w:p>
    <w:p w14:paraId="15135209" w14:textId="77777777" w:rsidR="00DD7EB6" w:rsidRDefault="001C4AD3">
      <w:pPr>
        <w:pStyle w:val="ListParagraph"/>
        <w:numPr>
          <w:ilvl w:val="0"/>
          <w:numId w:val="14"/>
        </w:numPr>
        <w:spacing w:line="360" w:lineRule="auto"/>
      </w:pPr>
      <w:r>
        <w:rPr>
          <w:rFonts w:ascii="Arial"/>
        </w:rPr>
        <w:t>In the event of an emergency our procedures for Accident/incident and Missing child are followed.</w:t>
      </w:r>
    </w:p>
    <w:p w14:paraId="213ECDD5" w14:textId="77777777" w:rsidR="00DD7EB6" w:rsidRDefault="001C4AD3">
      <w:pPr>
        <w:spacing w:before="120" w:after="120"/>
      </w:pPr>
      <w:r>
        <w:rPr>
          <w:rFonts w:ascii="Arial"/>
          <w:b/>
        </w:rPr>
        <w:t>Procedures for outings which replace the normal playgroup sessions</w:t>
      </w:r>
    </w:p>
    <w:p w14:paraId="016B1E74" w14:textId="77777777" w:rsidR="00DD7EB6" w:rsidRDefault="001C4AD3">
      <w:pPr>
        <w:pStyle w:val="ListParagraph"/>
        <w:numPr>
          <w:ilvl w:val="0"/>
          <w:numId w:val="13"/>
        </w:numPr>
        <w:spacing w:line="360" w:lineRule="auto"/>
        <w:rPr>
          <w:rFonts w:ascii="Arial"/>
        </w:rPr>
      </w:pPr>
      <w:r>
        <w:rPr>
          <w:rFonts w:ascii="Arial"/>
        </w:rPr>
        <w:t>Parents are always asked to sign specific consent forms before majo</w:t>
      </w:r>
      <w:r>
        <w:rPr>
          <w:rFonts w:ascii="Arial"/>
        </w:rPr>
        <w:t>r outings and where possible accompany the child</w:t>
      </w:r>
    </w:p>
    <w:p w14:paraId="057BF2DB" w14:textId="77777777" w:rsidR="00DD7EB6" w:rsidRDefault="001C4AD3">
      <w:pPr>
        <w:pStyle w:val="ListParagraph"/>
        <w:numPr>
          <w:ilvl w:val="0"/>
          <w:numId w:val="13"/>
        </w:numPr>
        <w:spacing w:line="360" w:lineRule="auto"/>
        <w:rPr>
          <w:rFonts w:ascii="Arial"/>
        </w:rPr>
      </w:pPr>
      <w:r>
        <w:rPr>
          <w:rFonts w:ascii="Arial"/>
        </w:rPr>
        <w:t>A risk assessment is carried out before an outing takes place. This involves staff visting the venue to assess any potential risks on the way or at the venue, as well as assessing the adult:child ratio for e</w:t>
      </w:r>
      <w:r>
        <w:rPr>
          <w:rFonts w:ascii="Arial"/>
        </w:rPr>
        <w:t>ach type/nature of outing.</w:t>
      </w:r>
    </w:p>
    <w:p w14:paraId="7F205D33" w14:textId="77777777" w:rsidR="00DD7EB6" w:rsidRDefault="001C4AD3">
      <w:pPr>
        <w:pStyle w:val="ListParagraph"/>
        <w:numPr>
          <w:ilvl w:val="0"/>
          <w:numId w:val="13"/>
        </w:numPr>
        <w:spacing w:line="360" w:lineRule="auto"/>
        <w:rPr>
          <w:rFonts w:ascii="Arial"/>
        </w:rPr>
      </w:pPr>
      <w:r>
        <w:rPr>
          <w:rFonts w:ascii="Arial"/>
        </w:rPr>
        <w:t>All venue risk assessments are made available for parents to see.</w:t>
      </w:r>
    </w:p>
    <w:p w14:paraId="17A46838" w14:textId="77777777" w:rsidR="00DD7EB6" w:rsidRDefault="001C4AD3">
      <w:pPr>
        <w:pStyle w:val="ListParagraph"/>
        <w:numPr>
          <w:ilvl w:val="0"/>
          <w:numId w:val="13"/>
        </w:numPr>
        <w:spacing w:line="360" w:lineRule="auto"/>
        <w:rPr>
          <w:rFonts w:ascii="Arial"/>
        </w:rPr>
      </w:pPr>
      <w:r>
        <w:rPr>
          <w:rFonts w:ascii="Arial"/>
        </w:rPr>
        <w:t>Our adult to child ratio is high, normally one adult to two children. A minimum of two staff should accompany children on outings and a minimum of two should remai</w:t>
      </w:r>
      <w:r>
        <w:rPr>
          <w:rFonts w:ascii="Arial"/>
        </w:rPr>
        <w:t>n behind with the rest of the children. We retain at least EYFS ratios of staff at all times.</w:t>
      </w:r>
    </w:p>
    <w:p w14:paraId="193EFC25" w14:textId="77777777" w:rsidR="00DD7EB6" w:rsidRDefault="001C4AD3">
      <w:pPr>
        <w:pStyle w:val="ListParagraph"/>
        <w:numPr>
          <w:ilvl w:val="0"/>
          <w:numId w:val="13"/>
        </w:numPr>
        <w:spacing w:line="360" w:lineRule="auto"/>
      </w:pPr>
      <w:r>
        <w:rPr>
          <w:rFonts w:ascii="Arial"/>
        </w:rPr>
        <w:t>Outings are recorded on an outings record form kept in the setting stating:</w:t>
      </w:r>
    </w:p>
    <w:p w14:paraId="205BDC14" w14:textId="77777777" w:rsidR="00DD7EB6" w:rsidRDefault="001C4AD3">
      <w:pPr>
        <w:pStyle w:val="ListParagraph"/>
        <w:spacing w:line="360" w:lineRule="auto"/>
        <w:ind w:left="360" w:firstLine="360"/>
      </w:pPr>
      <w:r>
        <w:rPr>
          <w:rFonts w:ascii="Arial"/>
        </w:rPr>
        <w:t>The date and time of outing.</w:t>
      </w:r>
    </w:p>
    <w:p w14:paraId="7F16AD6C" w14:textId="77777777" w:rsidR="00DD7EB6" w:rsidRDefault="001C4AD3">
      <w:pPr>
        <w:pStyle w:val="ListParagraph"/>
        <w:spacing w:line="360" w:lineRule="auto"/>
        <w:ind w:left="360" w:firstLine="360"/>
      </w:pPr>
      <w:r>
        <w:rPr>
          <w:rFonts w:ascii="Arial"/>
        </w:rPr>
        <w:t xml:space="preserve"> The venue </w:t>
      </w:r>
    </w:p>
    <w:p w14:paraId="24081759" w14:textId="77777777" w:rsidR="00DD7EB6" w:rsidRDefault="001C4AD3">
      <w:pPr>
        <w:pStyle w:val="ListParagraph"/>
        <w:spacing w:line="360" w:lineRule="auto"/>
        <w:ind w:left="360" w:firstLine="360"/>
      </w:pPr>
      <w:r>
        <w:rPr>
          <w:rFonts w:ascii="Arial"/>
        </w:rPr>
        <w:t xml:space="preserve"> Time of return</w:t>
      </w:r>
    </w:p>
    <w:p w14:paraId="657488C5" w14:textId="77777777" w:rsidR="00DD7EB6" w:rsidRDefault="001C4AD3">
      <w:pPr>
        <w:pStyle w:val="ListParagraph"/>
        <w:numPr>
          <w:ilvl w:val="0"/>
          <w:numId w:val="14"/>
        </w:numPr>
        <w:spacing w:line="360" w:lineRule="auto"/>
        <w:rPr>
          <w:rFonts w:ascii="Arial"/>
        </w:rPr>
      </w:pPr>
      <w:r>
        <w:rPr>
          <w:rFonts w:ascii="Arial"/>
        </w:rPr>
        <w:t xml:space="preserve">Staff take a mobile phone on </w:t>
      </w:r>
      <w:r>
        <w:rPr>
          <w:rFonts w:ascii="Arial"/>
        </w:rPr>
        <w:t>outings, list of children attending and contact details as appropriate, an accident and incident book as well as supplies of tissues, wipes, pants etc as well as a mini first aid pack, snacks and water. The amount of equipment will vary and be consistent w</w:t>
      </w:r>
      <w:r>
        <w:rPr>
          <w:rFonts w:ascii="Arial"/>
        </w:rPr>
        <w:t>ith the venue and the number of children as well as how long they will be out for.</w:t>
      </w:r>
    </w:p>
    <w:p w14:paraId="42AFECCB" w14:textId="77777777" w:rsidR="00DD7EB6" w:rsidRDefault="001C4AD3">
      <w:pPr>
        <w:pStyle w:val="ListParagraph"/>
        <w:numPr>
          <w:ilvl w:val="0"/>
          <w:numId w:val="14"/>
        </w:numPr>
        <w:spacing w:line="360" w:lineRule="auto"/>
        <w:rPr>
          <w:rFonts w:ascii="Arial"/>
        </w:rPr>
      </w:pPr>
      <w:r>
        <w:rPr>
          <w:rFonts w:ascii="Arial"/>
        </w:rPr>
        <w:t xml:space="preserve">If a parent/carer is unable to accompany their child they will be required to complete an </w:t>
      </w:r>
      <w:r>
        <w:rPr>
          <w:rFonts w:ascii="Arial"/>
        </w:rPr>
        <w:t>‘</w:t>
      </w:r>
      <w:r>
        <w:rPr>
          <w:rFonts w:ascii="Arial"/>
        </w:rPr>
        <w:t>In loco parents</w:t>
      </w:r>
      <w:r>
        <w:rPr>
          <w:rFonts w:ascii="Arial"/>
        </w:rPr>
        <w:t>’</w:t>
      </w:r>
      <w:r>
        <w:rPr>
          <w:rFonts w:ascii="Arial"/>
        </w:rPr>
        <w:t xml:space="preserve"> form, formally giving permission to the playgroup staff.</w:t>
      </w:r>
    </w:p>
    <w:p w14:paraId="721C11EB" w14:textId="77777777" w:rsidR="00DD7EB6" w:rsidRDefault="001C4AD3">
      <w:pPr>
        <w:pStyle w:val="ListParagraph"/>
        <w:numPr>
          <w:ilvl w:val="0"/>
          <w:numId w:val="14"/>
        </w:numPr>
        <w:spacing w:line="360" w:lineRule="auto"/>
      </w:pPr>
      <w:r>
        <w:rPr>
          <w:rFonts w:ascii="Arial"/>
        </w:rPr>
        <w:t>We ensur</w:t>
      </w:r>
      <w:r>
        <w:rPr>
          <w:rFonts w:ascii="Arial"/>
        </w:rPr>
        <w:t>e that at least one member of staff on the outing holds a first aid certificate</w:t>
      </w:r>
    </w:p>
    <w:p w14:paraId="39E84CF9" w14:textId="77777777" w:rsidR="00DD7EB6" w:rsidRDefault="001C4AD3">
      <w:pPr>
        <w:pStyle w:val="ListParagraph"/>
        <w:numPr>
          <w:ilvl w:val="0"/>
          <w:numId w:val="14"/>
        </w:numPr>
        <w:spacing w:line="360" w:lineRule="auto"/>
      </w:pPr>
      <w:r>
        <w:rPr>
          <w:rFonts w:ascii="Arial"/>
        </w:rPr>
        <w:t>We make children aware of road safety as appropriate for the outing or trip.</w:t>
      </w:r>
    </w:p>
    <w:p w14:paraId="1FDDB5D0" w14:textId="77777777" w:rsidR="00DD7EB6" w:rsidRDefault="001C4AD3">
      <w:pPr>
        <w:pStyle w:val="ListParagraph"/>
        <w:numPr>
          <w:ilvl w:val="0"/>
          <w:numId w:val="14"/>
        </w:numPr>
        <w:spacing w:line="360" w:lineRule="auto"/>
      </w:pPr>
      <w:r>
        <w:rPr>
          <w:rFonts w:ascii="Arial"/>
        </w:rPr>
        <w:t>Staff do not transport children in their own private motor vehicles.</w:t>
      </w:r>
    </w:p>
    <w:p w14:paraId="1794BFBC" w14:textId="77777777" w:rsidR="00DD7EB6" w:rsidRDefault="001C4AD3">
      <w:pPr>
        <w:pStyle w:val="ListParagraph"/>
        <w:spacing w:line="360" w:lineRule="auto"/>
        <w:ind w:left="360"/>
        <w:rPr>
          <w:rFonts w:ascii="Arial"/>
        </w:rPr>
      </w:pPr>
      <w:r>
        <w:rPr>
          <w:rFonts w:ascii="Arial"/>
        </w:rPr>
        <w:lastRenderedPageBreak/>
        <w:t xml:space="preserve">In the event of an </w:t>
      </w:r>
      <w:r>
        <w:rPr>
          <w:rFonts w:ascii="Arial"/>
        </w:rPr>
        <w:t>emergency our procedures for Accident/incident and Missing child are followed.</w:t>
      </w:r>
    </w:p>
    <w:p w14:paraId="408C5A9A" w14:textId="77777777" w:rsidR="00DD7EB6" w:rsidRDefault="00DD7EB6">
      <w:pPr>
        <w:spacing w:line="360" w:lineRule="auto"/>
        <w:rPr>
          <w:rFonts w:ascii="Arial"/>
          <w:b/>
        </w:rPr>
      </w:pPr>
    </w:p>
    <w:p w14:paraId="637C8E79" w14:textId="77777777" w:rsidR="00DD7EB6" w:rsidRDefault="001C4AD3">
      <w:pPr>
        <w:spacing w:line="360" w:lineRule="auto"/>
      </w:pPr>
      <w:r>
        <w:rPr>
          <w:rFonts w:ascii="Arial"/>
          <w:b/>
        </w:rPr>
        <w:t>Other useful Pre-school Learning Alliance publications</w:t>
      </w:r>
    </w:p>
    <w:p w14:paraId="3C72B191" w14:textId="77777777" w:rsidR="00DD7EB6" w:rsidRDefault="001C4AD3">
      <w:pPr>
        <w:spacing w:before="120" w:after="120"/>
      </w:pPr>
      <w:r>
        <w:rPr>
          <w:rFonts w:ascii="Arial"/>
        </w:rPr>
        <w:t>Register and Outings Record (2006)</w:t>
      </w:r>
    </w:p>
    <w:p w14:paraId="1712D9F3" w14:textId="77777777" w:rsidR="00DD7EB6" w:rsidRDefault="001C4AD3">
      <w:pPr>
        <w:spacing w:before="120" w:after="120"/>
        <w:rPr>
          <w:rFonts w:ascii="Arial"/>
        </w:rPr>
      </w:pPr>
      <w:r>
        <w:rPr>
          <w:rFonts w:ascii="Arial"/>
        </w:rPr>
        <w:t></w:t>
      </w:r>
      <w:r>
        <w:rPr>
          <w:rFonts w:ascii="Arial"/>
        </w:rPr>
        <w:t xml:space="preserve"> Risk Management in Early Years Settings (2007).</w:t>
      </w:r>
    </w:p>
    <w:p w14:paraId="494003B0" w14:textId="77777777" w:rsidR="00DD7EB6" w:rsidRDefault="00DD7EB6">
      <w:pPr>
        <w:spacing w:before="120" w:after="120"/>
      </w:pPr>
    </w:p>
    <w:p w14:paraId="37DA4A8F" w14:textId="77777777" w:rsidR="00DD7EB6" w:rsidRDefault="001C4AD3">
      <w:pPr>
        <w:spacing w:before="120" w:after="120"/>
        <w:rPr>
          <w:rFonts w:ascii="Arial"/>
        </w:rPr>
      </w:pPr>
      <w:r>
        <w:rPr>
          <w:rFonts w:ascii="Arial"/>
        </w:rPr>
        <w:t>This policy was adopted at a meetin</w:t>
      </w:r>
      <w:r>
        <w:rPr>
          <w:rFonts w:ascii="Arial"/>
        </w:rPr>
        <w:t>g of : .............................................................................</w:t>
      </w:r>
    </w:p>
    <w:p w14:paraId="4C6B1EB3" w14:textId="77777777" w:rsidR="00DD7EB6" w:rsidRDefault="001C4AD3">
      <w:pPr>
        <w:spacing w:before="120" w:after="120"/>
      </w:pPr>
      <w:r>
        <w:rPr>
          <w:rFonts w:ascii="Arial"/>
        </w:rPr>
        <w:t>Held on : ...............................................................................................................................</w:t>
      </w:r>
      <w:r>
        <w:t>.</w:t>
      </w:r>
    </w:p>
    <w:p w14:paraId="44858F32" w14:textId="77777777" w:rsidR="00DD7EB6" w:rsidRDefault="001C4AD3">
      <w:pPr>
        <w:spacing w:before="120" w:after="120"/>
        <w:rPr>
          <w:rFonts w:ascii="Arial"/>
        </w:rPr>
      </w:pPr>
      <w:r>
        <w:rPr>
          <w:rFonts w:ascii="Arial"/>
        </w:rPr>
        <w:t xml:space="preserve">Date to be reviewed : </w:t>
      </w:r>
      <w:r>
        <w:rPr>
          <w:rFonts w:ascii="Arial"/>
        </w:rPr>
        <w:t>.............................................................................................................</w:t>
      </w:r>
    </w:p>
    <w:p w14:paraId="52D346A8" w14:textId="77777777" w:rsidR="00DD7EB6" w:rsidRDefault="001C4AD3">
      <w:pPr>
        <w:spacing w:before="120" w:after="120"/>
      </w:pPr>
      <w:r>
        <w:rPr>
          <w:rFonts w:ascii="Arial"/>
        </w:rPr>
        <w:t>Signed on behalf of the management committee : ................................................................</w:t>
      </w:r>
    </w:p>
    <w:p w14:paraId="0E4A7E8A" w14:textId="77777777" w:rsidR="00DD7EB6" w:rsidRDefault="001C4AD3">
      <w:pPr>
        <w:spacing w:before="120" w:after="120"/>
      </w:pPr>
      <w:r>
        <w:rPr>
          <w:rFonts w:ascii="Arial"/>
        </w:rPr>
        <w:t>Name of signatory : ..............</w:t>
      </w:r>
      <w:r>
        <w:rPr>
          <w:rFonts w:ascii="Arial"/>
        </w:rPr>
        <w:t>.................................................................................................</w:t>
      </w:r>
    </w:p>
    <w:p w14:paraId="5AE53000" w14:textId="77777777" w:rsidR="00DD7EB6" w:rsidRDefault="001C4AD3">
      <w:pPr>
        <w:spacing w:before="120" w:after="120"/>
        <w:rPr>
          <w:rFonts w:ascii="Arial"/>
        </w:rPr>
      </w:pPr>
      <w:r>
        <w:rPr>
          <w:rFonts w:ascii="Arial"/>
        </w:rPr>
        <w:t>Role of signatory (e.g. chairperson) : ....................................................................................</w:t>
      </w:r>
    </w:p>
    <w:sectPr w:rsidR="00DD7EB6">
      <w:pgSz w:w="11909" w:h="16834"/>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6D40"/>
    <w:multiLevelType w:val="hybridMultilevel"/>
    <w:tmpl w:val="DAE03C04"/>
    <w:lvl w:ilvl="0" w:tplc="D682BAE0">
      <w:numFmt w:val="bullet"/>
      <w:lvlText w:val=""/>
      <w:lvlJc w:val="left"/>
      <w:pPr>
        <w:ind w:left="720" w:hanging="360"/>
      </w:pPr>
      <w:rPr>
        <w:rFonts w:ascii="Symbol"/>
      </w:rPr>
    </w:lvl>
    <w:lvl w:ilvl="1" w:tplc="AA3A1FDC">
      <w:numFmt w:val="bullet"/>
      <w:lvlText w:val="o"/>
      <w:lvlJc w:val="left"/>
      <w:pPr>
        <w:ind w:left="1440" w:hanging="360"/>
      </w:pPr>
      <w:rPr>
        <w:rFonts w:ascii="Courier New"/>
      </w:rPr>
    </w:lvl>
    <w:lvl w:ilvl="2" w:tplc="C1FA1DFE">
      <w:numFmt w:val="bullet"/>
      <w:lvlText w:val=""/>
      <w:lvlJc w:val="left"/>
      <w:pPr>
        <w:ind w:left="2160" w:hanging="360"/>
      </w:pPr>
      <w:rPr>
        <w:rFonts w:ascii="Wingdings"/>
      </w:rPr>
    </w:lvl>
    <w:lvl w:ilvl="3" w:tplc="05B419D0">
      <w:numFmt w:val="bullet"/>
      <w:lvlText w:val=""/>
      <w:lvlJc w:val="left"/>
      <w:pPr>
        <w:ind w:left="2880" w:hanging="360"/>
      </w:pPr>
      <w:rPr>
        <w:rFonts w:ascii="Symbol"/>
      </w:rPr>
    </w:lvl>
    <w:lvl w:ilvl="4" w:tplc="C136BFDE">
      <w:numFmt w:val="bullet"/>
      <w:lvlText w:val="o"/>
      <w:lvlJc w:val="left"/>
      <w:pPr>
        <w:ind w:left="3600" w:hanging="360"/>
      </w:pPr>
      <w:rPr>
        <w:rFonts w:ascii="Courier New"/>
      </w:rPr>
    </w:lvl>
    <w:lvl w:ilvl="5" w:tplc="57B8819A">
      <w:numFmt w:val="bullet"/>
      <w:lvlText w:val=""/>
      <w:lvlJc w:val="left"/>
      <w:pPr>
        <w:ind w:left="4320" w:hanging="360"/>
      </w:pPr>
      <w:rPr>
        <w:rFonts w:ascii="Wingdings"/>
      </w:rPr>
    </w:lvl>
    <w:lvl w:ilvl="6" w:tplc="8D36E1BA">
      <w:numFmt w:val="bullet"/>
      <w:lvlText w:val=""/>
      <w:lvlJc w:val="left"/>
      <w:pPr>
        <w:ind w:left="5040" w:hanging="360"/>
      </w:pPr>
      <w:rPr>
        <w:rFonts w:ascii="Symbol"/>
      </w:rPr>
    </w:lvl>
    <w:lvl w:ilvl="7" w:tplc="270A34C6">
      <w:numFmt w:val="bullet"/>
      <w:lvlText w:val="o"/>
      <w:lvlJc w:val="left"/>
      <w:pPr>
        <w:ind w:left="5760" w:hanging="360"/>
      </w:pPr>
      <w:rPr>
        <w:rFonts w:ascii="Courier New"/>
      </w:rPr>
    </w:lvl>
    <w:lvl w:ilvl="8" w:tplc="054803C4">
      <w:numFmt w:val="bullet"/>
      <w:lvlText w:val=""/>
      <w:lvlJc w:val="left"/>
      <w:pPr>
        <w:ind w:left="6480" w:hanging="360"/>
      </w:pPr>
      <w:rPr>
        <w:rFonts w:ascii="Wingdings"/>
      </w:rPr>
    </w:lvl>
  </w:abstractNum>
  <w:abstractNum w:abstractNumId="1" w15:restartNumberingAfterBreak="0">
    <w:nsid w:val="160E45E4"/>
    <w:multiLevelType w:val="hybridMultilevel"/>
    <w:tmpl w:val="FDD2107C"/>
    <w:lvl w:ilvl="0" w:tplc="A5CAD1D2">
      <w:numFmt w:val="bullet"/>
      <w:lvlText w:val=""/>
      <w:lvlJc w:val="left"/>
      <w:pPr>
        <w:ind w:left="360" w:hanging="360"/>
      </w:pPr>
      <w:rPr>
        <w:rFonts w:ascii="Symbol"/>
      </w:rPr>
    </w:lvl>
    <w:lvl w:ilvl="1" w:tplc="10946AD2">
      <w:numFmt w:val="bullet"/>
      <w:lvlText w:val="o"/>
      <w:lvlJc w:val="left"/>
      <w:pPr>
        <w:ind w:left="1800" w:hanging="360"/>
      </w:pPr>
      <w:rPr>
        <w:rFonts w:ascii="Courier New"/>
      </w:rPr>
    </w:lvl>
    <w:lvl w:ilvl="2" w:tplc="8C343E86">
      <w:numFmt w:val="bullet"/>
      <w:lvlText w:val=""/>
      <w:lvlJc w:val="left"/>
      <w:pPr>
        <w:ind w:left="2520" w:hanging="360"/>
      </w:pPr>
      <w:rPr>
        <w:rFonts w:ascii="Wingdings"/>
      </w:rPr>
    </w:lvl>
    <w:lvl w:ilvl="3" w:tplc="1F2C42DC">
      <w:numFmt w:val="bullet"/>
      <w:lvlText w:val=""/>
      <w:lvlJc w:val="left"/>
      <w:pPr>
        <w:ind w:left="3240" w:hanging="360"/>
      </w:pPr>
      <w:rPr>
        <w:rFonts w:ascii="Symbol"/>
      </w:rPr>
    </w:lvl>
    <w:lvl w:ilvl="4" w:tplc="7CE0345C">
      <w:numFmt w:val="bullet"/>
      <w:lvlText w:val="o"/>
      <w:lvlJc w:val="left"/>
      <w:pPr>
        <w:ind w:left="3960" w:hanging="360"/>
      </w:pPr>
      <w:rPr>
        <w:rFonts w:ascii="Courier New"/>
      </w:rPr>
    </w:lvl>
    <w:lvl w:ilvl="5" w:tplc="02141464">
      <w:numFmt w:val="bullet"/>
      <w:lvlText w:val=""/>
      <w:lvlJc w:val="left"/>
      <w:pPr>
        <w:ind w:left="4680" w:hanging="360"/>
      </w:pPr>
      <w:rPr>
        <w:rFonts w:ascii="Wingdings"/>
      </w:rPr>
    </w:lvl>
    <w:lvl w:ilvl="6" w:tplc="82E05EC4">
      <w:numFmt w:val="bullet"/>
      <w:lvlText w:val=""/>
      <w:lvlJc w:val="left"/>
      <w:pPr>
        <w:ind w:left="5400" w:hanging="360"/>
      </w:pPr>
      <w:rPr>
        <w:rFonts w:ascii="Symbol"/>
      </w:rPr>
    </w:lvl>
    <w:lvl w:ilvl="7" w:tplc="E564AFA2">
      <w:numFmt w:val="bullet"/>
      <w:lvlText w:val="o"/>
      <w:lvlJc w:val="left"/>
      <w:pPr>
        <w:ind w:left="6120" w:hanging="360"/>
      </w:pPr>
      <w:rPr>
        <w:rFonts w:ascii="Courier New"/>
      </w:rPr>
    </w:lvl>
    <w:lvl w:ilvl="8" w:tplc="50263618">
      <w:numFmt w:val="bullet"/>
      <w:lvlText w:val=""/>
      <w:lvlJc w:val="left"/>
      <w:pPr>
        <w:ind w:left="6840" w:hanging="360"/>
      </w:pPr>
      <w:rPr>
        <w:rFonts w:ascii="Wingdings"/>
      </w:rPr>
    </w:lvl>
  </w:abstractNum>
  <w:abstractNum w:abstractNumId="2" w15:restartNumberingAfterBreak="0">
    <w:nsid w:val="1B792696"/>
    <w:multiLevelType w:val="hybridMultilevel"/>
    <w:tmpl w:val="FFB678BC"/>
    <w:lvl w:ilvl="0" w:tplc="30DE458A">
      <w:numFmt w:val="bullet"/>
      <w:lvlText w:val=""/>
      <w:lvlJc w:val="left"/>
      <w:pPr>
        <w:ind w:left="1440" w:hanging="360"/>
      </w:pPr>
      <w:rPr>
        <w:rFonts w:ascii="Symbol"/>
      </w:rPr>
    </w:lvl>
    <w:lvl w:ilvl="1" w:tplc="297CFE74">
      <w:numFmt w:val="bullet"/>
      <w:lvlText w:val="o"/>
      <w:lvlJc w:val="left"/>
      <w:pPr>
        <w:ind w:left="2160" w:hanging="360"/>
      </w:pPr>
      <w:rPr>
        <w:rFonts w:ascii="Courier New"/>
      </w:rPr>
    </w:lvl>
    <w:lvl w:ilvl="2" w:tplc="6F964248">
      <w:numFmt w:val="bullet"/>
      <w:lvlText w:val=""/>
      <w:lvlJc w:val="left"/>
      <w:pPr>
        <w:ind w:left="2880" w:hanging="360"/>
      </w:pPr>
      <w:rPr>
        <w:rFonts w:ascii="Wingdings"/>
      </w:rPr>
    </w:lvl>
    <w:lvl w:ilvl="3" w:tplc="49BC4294">
      <w:numFmt w:val="bullet"/>
      <w:lvlText w:val=""/>
      <w:lvlJc w:val="left"/>
      <w:pPr>
        <w:ind w:left="3600" w:hanging="360"/>
      </w:pPr>
      <w:rPr>
        <w:rFonts w:ascii="Symbol"/>
      </w:rPr>
    </w:lvl>
    <w:lvl w:ilvl="4" w:tplc="7B807B8A">
      <w:numFmt w:val="bullet"/>
      <w:lvlText w:val="o"/>
      <w:lvlJc w:val="left"/>
      <w:pPr>
        <w:ind w:left="4320" w:hanging="360"/>
      </w:pPr>
      <w:rPr>
        <w:rFonts w:ascii="Courier New"/>
      </w:rPr>
    </w:lvl>
    <w:lvl w:ilvl="5" w:tplc="C8E456BA">
      <w:numFmt w:val="bullet"/>
      <w:lvlText w:val=""/>
      <w:lvlJc w:val="left"/>
      <w:pPr>
        <w:ind w:left="5040" w:hanging="360"/>
      </w:pPr>
      <w:rPr>
        <w:rFonts w:ascii="Wingdings"/>
      </w:rPr>
    </w:lvl>
    <w:lvl w:ilvl="6" w:tplc="81D8C6EE">
      <w:numFmt w:val="bullet"/>
      <w:lvlText w:val=""/>
      <w:lvlJc w:val="left"/>
      <w:pPr>
        <w:ind w:left="5760" w:hanging="360"/>
      </w:pPr>
      <w:rPr>
        <w:rFonts w:ascii="Symbol"/>
      </w:rPr>
    </w:lvl>
    <w:lvl w:ilvl="7" w:tplc="4FD8A5E8">
      <w:numFmt w:val="bullet"/>
      <w:lvlText w:val="o"/>
      <w:lvlJc w:val="left"/>
      <w:pPr>
        <w:ind w:left="6480" w:hanging="360"/>
      </w:pPr>
      <w:rPr>
        <w:rFonts w:ascii="Courier New"/>
      </w:rPr>
    </w:lvl>
    <w:lvl w:ilvl="8" w:tplc="3F66A1C8">
      <w:numFmt w:val="bullet"/>
      <w:lvlText w:val=""/>
      <w:lvlJc w:val="left"/>
      <w:pPr>
        <w:ind w:left="7200" w:hanging="360"/>
      </w:pPr>
      <w:rPr>
        <w:rFonts w:ascii="Wingdings"/>
      </w:rPr>
    </w:lvl>
  </w:abstractNum>
  <w:abstractNum w:abstractNumId="3" w15:restartNumberingAfterBreak="0">
    <w:nsid w:val="1B942A92"/>
    <w:multiLevelType w:val="hybridMultilevel"/>
    <w:tmpl w:val="A924413A"/>
    <w:lvl w:ilvl="0" w:tplc="A4827EBE">
      <w:numFmt w:val="bullet"/>
      <w:lvlText w:val=""/>
      <w:lvlJc w:val="left"/>
      <w:pPr>
        <w:ind w:left="360" w:hanging="360"/>
      </w:pPr>
      <w:rPr>
        <w:rFonts w:ascii="Wingdings"/>
        <w:color w:val="C0504D"/>
      </w:rPr>
    </w:lvl>
    <w:lvl w:ilvl="1" w:tplc="9F703A56">
      <w:numFmt w:val="bullet"/>
      <w:lvlText w:val="o"/>
      <w:lvlJc w:val="left"/>
      <w:pPr>
        <w:ind w:left="1080" w:hanging="360"/>
      </w:pPr>
      <w:rPr>
        <w:rFonts w:ascii="Courier New"/>
      </w:rPr>
    </w:lvl>
    <w:lvl w:ilvl="2" w:tplc="6798C084">
      <w:numFmt w:val="bullet"/>
      <w:lvlText w:val=""/>
      <w:lvlJc w:val="left"/>
      <w:pPr>
        <w:ind w:left="1800" w:hanging="360"/>
      </w:pPr>
      <w:rPr>
        <w:rFonts w:ascii="Wingdings"/>
      </w:rPr>
    </w:lvl>
    <w:lvl w:ilvl="3" w:tplc="27C4D176">
      <w:numFmt w:val="bullet"/>
      <w:lvlText w:val=""/>
      <w:lvlJc w:val="left"/>
      <w:pPr>
        <w:ind w:left="2520" w:hanging="360"/>
      </w:pPr>
      <w:rPr>
        <w:rFonts w:ascii="Symbol"/>
      </w:rPr>
    </w:lvl>
    <w:lvl w:ilvl="4" w:tplc="2AE62F12">
      <w:numFmt w:val="bullet"/>
      <w:lvlText w:val="o"/>
      <w:lvlJc w:val="left"/>
      <w:pPr>
        <w:ind w:left="3240" w:hanging="360"/>
      </w:pPr>
      <w:rPr>
        <w:rFonts w:ascii="Courier New"/>
      </w:rPr>
    </w:lvl>
    <w:lvl w:ilvl="5" w:tplc="132A8952">
      <w:numFmt w:val="bullet"/>
      <w:lvlText w:val=""/>
      <w:lvlJc w:val="left"/>
      <w:pPr>
        <w:ind w:left="3960" w:hanging="360"/>
      </w:pPr>
      <w:rPr>
        <w:rFonts w:ascii="Wingdings"/>
      </w:rPr>
    </w:lvl>
    <w:lvl w:ilvl="6" w:tplc="804C7D9C">
      <w:numFmt w:val="bullet"/>
      <w:lvlText w:val=""/>
      <w:lvlJc w:val="left"/>
      <w:pPr>
        <w:ind w:left="4680" w:hanging="360"/>
      </w:pPr>
      <w:rPr>
        <w:rFonts w:ascii="Symbol"/>
      </w:rPr>
    </w:lvl>
    <w:lvl w:ilvl="7" w:tplc="27D67F14">
      <w:numFmt w:val="bullet"/>
      <w:lvlText w:val="o"/>
      <w:lvlJc w:val="left"/>
      <w:pPr>
        <w:ind w:left="5400" w:hanging="360"/>
      </w:pPr>
      <w:rPr>
        <w:rFonts w:ascii="Courier New"/>
      </w:rPr>
    </w:lvl>
    <w:lvl w:ilvl="8" w:tplc="96663B32">
      <w:numFmt w:val="bullet"/>
      <w:lvlText w:val=""/>
      <w:lvlJc w:val="left"/>
      <w:pPr>
        <w:ind w:left="6120" w:hanging="360"/>
      </w:pPr>
      <w:rPr>
        <w:rFonts w:ascii="Wingdings"/>
      </w:rPr>
    </w:lvl>
  </w:abstractNum>
  <w:abstractNum w:abstractNumId="4" w15:restartNumberingAfterBreak="0">
    <w:nsid w:val="25B264EC"/>
    <w:multiLevelType w:val="hybridMultilevel"/>
    <w:tmpl w:val="077C6D42"/>
    <w:lvl w:ilvl="0" w:tplc="FB2C6FEA">
      <w:numFmt w:val="bullet"/>
      <w:lvlText w:val=""/>
      <w:lvlJc w:val="left"/>
      <w:pPr>
        <w:ind w:left="360" w:hanging="360"/>
      </w:pPr>
      <w:rPr>
        <w:rFonts w:ascii="Wingdings"/>
        <w:color w:val="C0504D"/>
      </w:rPr>
    </w:lvl>
    <w:lvl w:ilvl="1" w:tplc="F3DAA808">
      <w:numFmt w:val="bullet"/>
      <w:lvlText w:val="o"/>
      <w:lvlJc w:val="left"/>
      <w:pPr>
        <w:ind w:left="1080" w:hanging="360"/>
      </w:pPr>
      <w:rPr>
        <w:rFonts w:ascii="Courier New"/>
      </w:rPr>
    </w:lvl>
    <w:lvl w:ilvl="2" w:tplc="E2A2DCA2">
      <w:numFmt w:val="bullet"/>
      <w:lvlText w:val=""/>
      <w:lvlJc w:val="left"/>
      <w:pPr>
        <w:ind w:left="1800" w:hanging="360"/>
      </w:pPr>
      <w:rPr>
        <w:rFonts w:ascii="Wingdings"/>
      </w:rPr>
    </w:lvl>
    <w:lvl w:ilvl="3" w:tplc="C2AA7BCC">
      <w:numFmt w:val="bullet"/>
      <w:lvlText w:val=""/>
      <w:lvlJc w:val="left"/>
      <w:pPr>
        <w:ind w:left="2520" w:hanging="360"/>
      </w:pPr>
      <w:rPr>
        <w:rFonts w:ascii="Symbol"/>
      </w:rPr>
    </w:lvl>
    <w:lvl w:ilvl="4" w:tplc="AA46D386">
      <w:numFmt w:val="bullet"/>
      <w:lvlText w:val="o"/>
      <w:lvlJc w:val="left"/>
      <w:pPr>
        <w:ind w:left="3240" w:hanging="360"/>
      </w:pPr>
      <w:rPr>
        <w:rFonts w:ascii="Courier New"/>
      </w:rPr>
    </w:lvl>
    <w:lvl w:ilvl="5" w:tplc="3FE00330">
      <w:numFmt w:val="bullet"/>
      <w:lvlText w:val=""/>
      <w:lvlJc w:val="left"/>
      <w:pPr>
        <w:ind w:left="3960" w:hanging="360"/>
      </w:pPr>
      <w:rPr>
        <w:rFonts w:ascii="Wingdings"/>
      </w:rPr>
    </w:lvl>
    <w:lvl w:ilvl="6" w:tplc="C6E2403C">
      <w:numFmt w:val="bullet"/>
      <w:lvlText w:val=""/>
      <w:lvlJc w:val="left"/>
      <w:pPr>
        <w:ind w:left="4680" w:hanging="360"/>
      </w:pPr>
      <w:rPr>
        <w:rFonts w:ascii="Symbol"/>
      </w:rPr>
    </w:lvl>
    <w:lvl w:ilvl="7" w:tplc="A3E651FA">
      <w:numFmt w:val="bullet"/>
      <w:lvlText w:val="o"/>
      <w:lvlJc w:val="left"/>
      <w:pPr>
        <w:ind w:left="5400" w:hanging="360"/>
      </w:pPr>
      <w:rPr>
        <w:rFonts w:ascii="Courier New"/>
      </w:rPr>
    </w:lvl>
    <w:lvl w:ilvl="8" w:tplc="37B8E79E">
      <w:numFmt w:val="bullet"/>
      <w:lvlText w:val=""/>
      <w:lvlJc w:val="left"/>
      <w:pPr>
        <w:ind w:left="6120" w:hanging="360"/>
      </w:pPr>
      <w:rPr>
        <w:rFonts w:ascii="Wingdings"/>
      </w:rPr>
    </w:lvl>
  </w:abstractNum>
  <w:abstractNum w:abstractNumId="5" w15:restartNumberingAfterBreak="0">
    <w:nsid w:val="25E75B79"/>
    <w:multiLevelType w:val="hybridMultilevel"/>
    <w:tmpl w:val="E6085C34"/>
    <w:lvl w:ilvl="0" w:tplc="C6E85D3A">
      <w:start w:val="1"/>
      <w:numFmt w:val="decimal"/>
      <w:lvlText w:val="%1."/>
      <w:lvlJc w:val="left"/>
      <w:pPr>
        <w:ind w:left="720" w:hanging="360"/>
      </w:pPr>
    </w:lvl>
    <w:lvl w:ilvl="1" w:tplc="EA08C716">
      <w:start w:val="1"/>
      <w:numFmt w:val="decimal"/>
      <w:lvlText w:val="%2."/>
      <w:lvlJc w:val="left"/>
      <w:pPr>
        <w:ind w:left="1440" w:hanging="1080"/>
      </w:pPr>
    </w:lvl>
    <w:lvl w:ilvl="2" w:tplc="0C043E22">
      <w:start w:val="1"/>
      <w:numFmt w:val="decimal"/>
      <w:lvlText w:val="%3."/>
      <w:lvlJc w:val="left"/>
      <w:pPr>
        <w:ind w:left="2160" w:hanging="1980"/>
      </w:pPr>
    </w:lvl>
    <w:lvl w:ilvl="3" w:tplc="FD008B2C">
      <w:start w:val="1"/>
      <w:numFmt w:val="decimal"/>
      <w:lvlText w:val="%4."/>
      <w:lvlJc w:val="left"/>
      <w:pPr>
        <w:ind w:left="2880" w:hanging="2520"/>
      </w:pPr>
    </w:lvl>
    <w:lvl w:ilvl="4" w:tplc="C1625D1C">
      <w:start w:val="1"/>
      <w:numFmt w:val="decimal"/>
      <w:lvlText w:val="%5."/>
      <w:lvlJc w:val="left"/>
      <w:pPr>
        <w:ind w:left="3600" w:hanging="3240"/>
      </w:pPr>
    </w:lvl>
    <w:lvl w:ilvl="5" w:tplc="50F0A19C">
      <w:start w:val="1"/>
      <w:numFmt w:val="decimal"/>
      <w:lvlText w:val="%6."/>
      <w:lvlJc w:val="left"/>
      <w:pPr>
        <w:ind w:left="4320" w:hanging="4140"/>
      </w:pPr>
    </w:lvl>
    <w:lvl w:ilvl="6" w:tplc="456A45A2">
      <w:start w:val="1"/>
      <w:numFmt w:val="decimal"/>
      <w:lvlText w:val="%7."/>
      <w:lvlJc w:val="left"/>
      <w:pPr>
        <w:ind w:left="5040" w:hanging="4680"/>
      </w:pPr>
    </w:lvl>
    <w:lvl w:ilvl="7" w:tplc="B4F0C830">
      <w:start w:val="1"/>
      <w:numFmt w:val="decimal"/>
      <w:lvlText w:val="%8."/>
      <w:lvlJc w:val="left"/>
      <w:pPr>
        <w:ind w:left="5760" w:hanging="5400"/>
      </w:pPr>
    </w:lvl>
    <w:lvl w:ilvl="8" w:tplc="55724712">
      <w:start w:val="1"/>
      <w:numFmt w:val="decimal"/>
      <w:lvlText w:val="%9."/>
      <w:lvlJc w:val="left"/>
      <w:pPr>
        <w:ind w:left="6480" w:hanging="6300"/>
      </w:pPr>
    </w:lvl>
  </w:abstractNum>
  <w:abstractNum w:abstractNumId="6" w15:restartNumberingAfterBreak="0">
    <w:nsid w:val="35AA007F"/>
    <w:multiLevelType w:val="hybridMultilevel"/>
    <w:tmpl w:val="920C6B1A"/>
    <w:lvl w:ilvl="0" w:tplc="505417BE">
      <w:numFmt w:val="bullet"/>
      <w:lvlText w:val="-"/>
      <w:lvlJc w:val="left"/>
      <w:pPr>
        <w:ind w:left="720" w:hanging="360"/>
      </w:pPr>
      <w:rPr>
        <w:rFonts w:ascii="Times New Roman"/>
      </w:rPr>
    </w:lvl>
    <w:lvl w:ilvl="1" w:tplc="121E89D4">
      <w:numFmt w:val="bullet"/>
      <w:lvlText w:val="o"/>
      <w:lvlJc w:val="left"/>
      <w:pPr>
        <w:ind w:left="2160" w:hanging="360"/>
      </w:pPr>
      <w:rPr>
        <w:rFonts w:ascii="Courier New"/>
      </w:rPr>
    </w:lvl>
    <w:lvl w:ilvl="2" w:tplc="1EF62172">
      <w:numFmt w:val="bullet"/>
      <w:lvlText w:val=""/>
      <w:lvlJc w:val="left"/>
      <w:pPr>
        <w:ind w:left="2880" w:hanging="360"/>
      </w:pPr>
      <w:rPr>
        <w:rFonts w:ascii="Wingdings"/>
      </w:rPr>
    </w:lvl>
    <w:lvl w:ilvl="3" w:tplc="8C0E556A">
      <w:numFmt w:val="bullet"/>
      <w:lvlText w:val=""/>
      <w:lvlJc w:val="left"/>
      <w:pPr>
        <w:ind w:left="3600" w:hanging="360"/>
      </w:pPr>
      <w:rPr>
        <w:rFonts w:ascii="Symbol"/>
      </w:rPr>
    </w:lvl>
    <w:lvl w:ilvl="4" w:tplc="413640D2">
      <w:numFmt w:val="bullet"/>
      <w:lvlText w:val="o"/>
      <w:lvlJc w:val="left"/>
      <w:pPr>
        <w:ind w:left="4320" w:hanging="360"/>
      </w:pPr>
      <w:rPr>
        <w:rFonts w:ascii="Courier New"/>
      </w:rPr>
    </w:lvl>
    <w:lvl w:ilvl="5" w:tplc="48D236FC">
      <w:numFmt w:val="bullet"/>
      <w:lvlText w:val=""/>
      <w:lvlJc w:val="left"/>
      <w:pPr>
        <w:ind w:left="5040" w:hanging="360"/>
      </w:pPr>
      <w:rPr>
        <w:rFonts w:ascii="Wingdings"/>
      </w:rPr>
    </w:lvl>
    <w:lvl w:ilvl="6" w:tplc="E7BEF87A">
      <w:numFmt w:val="bullet"/>
      <w:lvlText w:val=""/>
      <w:lvlJc w:val="left"/>
      <w:pPr>
        <w:ind w:left="5760" w:hanging="360"/>
      </w:pPr>
      <w:rPr>
        <w:rFonts w:ascii="Symbol"/>
      </w:rPr>
    </w:lvl>
    <w:lvl w:ilvl="7" w:tplc="FCEEF970">
      <w:numFmt w:val="bullet"/>
      <w:lvlText w:val="o"/>
      <w:lvlJc w:val="left"/>
      <w:pPr>
        <w:ind w:left="6480" w:hanging="360"/>
      </w:pPr>
      <w:rPr>
        <w:rFonts w:ascii="Courier New"/>
      </w:rPr>
    </w:lvl>
    <w:lvl w:ilvl="8" w:tplc="CCBCEEC2">
      <w:numFmt w:val="bullet"/>
      <w:lvlText w:val=""/>
      <w:lvlJc w:val="left"/>
      <w:pPr>
        <w:ind w:left="7200" w:hanging="360"/>
      </w:pPr>
      <w:rPr>
        <w:rFonts w:ascii="Wingdings"/>
      </w:rPr>
    </w:lvl>
  </w:abstractNum>
  <w:abstractNum w:abstractNumId="7" w15:restartNumberingAfterBreak="0">
    <w:nsid w:val="367E36C1"/>
    <w:multiLevelType w:val="hybridMultilevel"/>
    <w:tmpl w:val="B59A548C"/>
    <w:lvl w:ilvl="0" w:tplc="06DEF408">
      <w:numFmt w:val="bullet"/>
      <w:lvlText w:val=""/>
      <w:lvlJc w:val="left"/>
      <w:pPr>
        <w:ind w:left="720" w:hanging="360"/>
      </w:pPr>
      <w:rPr>
        <w:rFonts w:ascii="Symbol"/>
      </w:rPr>
    </w:lvl>
    <w:lvl w:ilvl="1" w:tplc="6032EE72">
      <w:numFmt w:val="bullet"/>
      <w:lvlText w:val="o"/>
      <w:lvlJc w:val="left"/>
      <w:pPr>
        <w:ind w:left="1440" w:hanging="360"/>
      </w:pPr>
      <w:rPr>
        <w:rFonts w:ascii="Courier New"/>
      </w:rPr>
    </w:lvl>
    <w:lvl w:ilvl="2" w:tplc="2FB479BC">
      <w:numFmt w:val="bullet"/>
      <w:lvlText w:val=""/>
      <w:lvlJc w:val="left"/>
      <w:pPr>
        <w:ind w:left="2160" w:hanging="360"/>
      </w:pPr>
      <w:rPr>
        <w:rFonts w:ascii="Wingdings"/>
      </w:rPr>
    </w:lvl>
    <w:lvl w:ilvl="3" w:tplc="BBAC52B4">
      <w:numFmt w:val="bullet"/>
      <w:lvlText w:val=""/>
      <w:lvlJc w:val="left"/>
      <w:pPr>
        <w:ind w:left="2880" w:hanging="360"/>
      </w:pPr>
      <w:rPr>
        <w:rFonts w:ascii="Symbol"/>
      </w:rPr>
    </w:lvl>
    <w:lvl w:ilvl="4" w:tplc="5AC84194">
      <w:numFmt w:val="bullet"/>
      <w:lvlText w:val="o"/>
      <w:lvlJc w:val="left"/>
      <w:pPr>
        <w:ind w:left="3600" w:hanging="360"/>
      </w:pPr>
      <w:rPr>
        <w:rFonts w:ascii="Courier New"/>
      </w:rPr>
    </w:lvl>
    <w:lvl w:ilvl="5" w:tplc="26782696">
      <w:numFmt w:val="bullet"/>
      <w:lvlText w:val=""/>
      <w:lvlJc w:val="left"/>
      <w:pPr>
        <w:ind w:left="4320" w:hanging="360"/>
      </w:pPr>
      <w:rPr>
        <w:rFonts w:ascii="Wingdings"/>
      </w:rPr>
    </w:lvl>
    <w:lvl w:ilvl="6" w:tplc="D69E0B36">
      <w:numFmt w:val="bullet"/>
      <w:lvlText w:val=""/>
      <w:lvlJc w:val="left"/>
      <w:pPr>
        <w:ind w:left="5040" w:hanging="360"/>
      </w:pPr>
      <w:rPr>
        <w:rFonts w:ascii="Symbol"/>
      </w:rPr>
    </w:lvl>
    <w:lvl w:ilvl="7" w:tplc="8BAA8F18">
      <w:numFmt w:val="bullet"/>
      <w:lvlText w:val="o"/>
      <w:lvlJc w:val="left"/>
      <w:pPr>
        <w:ind w:left="5760" w:hanging="360"/>
      </w:pPr>
      <w:rPr>
        <w:rFonts w:ascii="Courier New"/>
      </w:rPr>
    </w:lvl>
    <w:lvl w:ilvl="8" w:tplc="167E3DFA">
      <w:numFmt w:val="bullet"/>
      <w:lvlText w:val=""/>
      <w:lvlJc w:val="left"/>
      <w:pPr>
        <w:ind w:left="6480" w:hanging="360"/>
      </w:pPr>
      <w:rPr>
        <w:rFonts w:ascii="Wingdings"/>
      </w:rPr>
    </w:lvl>
  </w:abstractNum>
  <w:abstractNum w:abstractNumId="8" w15:restartNumberingAfterBreak="0">
    <w:nsid w:val="5F481D11"/>
    <w:multiLevelType w:val="hybridMultilevel"/>
    <w:tmpl w:val="88C0B374"/>
    <w:lvl w:ilvl="0" w:tplc="00285C40">
      <w:numFmt w:val="bullet"/>
      <w:lvlText w:val="-"/>
      <w:lvlJc w:val="left"/>
      <w:pPr>
        <w:ind w:left="720" w:hanging="360"/>
      </w:pPr>
      <w:rPr>
        <w:rFonts w:ascii="Arial-BoldMT"/>
        <w:b/>
        <w:color w:val="000000"/>
      </w:rPr>
    </w:lvl>
    <w:lvl w:ilvl="1" w:tplc="69462636">
      <w:numFmt w:val="bullet"/>
      <w:lvlText w:val="o"/>
      <w:lvlJc w:val="left"/>
      <w:pPr>
        <w:ind w:left="1440" w:hanging="360"/>
      </w:pPr>
      <w:rPr>
        <w:rFonts w:ascii="Courier New"/>
      </w:rPr>
    </w:lvl>
    <w:lvl w:ilvl="2" w:tplc="31D88B46">
      <w:numFmt w:val="bullet"/>
      <w:lvlText w:val=""/>
      <w:lvlJc w:val="left"/>
      <w:pPr>
        <w:ind w:left="2160" w:hanging="360"/>
      </w:pPr>
      <w:rPr>
        <w:rFonts w:ascii="Wingdings"/>
      </w:rPr>
    </w:lvl>
    <w:lvl w:ilvl="3" w:tplc="94CCC8C2">
      <w:numFmt w:val="bullet"/>
      <w:lvlText w:val=""/>
      <w:lvlJc w:val="left"/>
      <w:pPr>
        <w:ind w:left="2880" w:hanging="360"/>
      </w:pPr>
      <w:rPr>
        <w:rFonts w:ascii="Symbol"/>
      </w:rPr>
    </w:lvl>
    <w:lvl w:ilvl="4" w:tplc="41A4A602">
      <w:numFmt w:val="bullet"/>
      <w:lvlText w:val="o"/>
      <w:lvlJc w:val="left"/>
      <w:pPr>
        <w:ind w:left="3600" w:hanging="360"/>
      </w:pPr>
      <w:rPr>
        <w:rFonts w:ascii="Courier New"/>
      </w:rPr>
    </w:lvl>
    <w:lvl w:ilvl="5" w:tplc="3B24349E">
      <w:numFmt w:val="bullet"/>
      <w:lvlText w:val=""/>
      <w:lvlJc w:val="left"/>
      <w:pPr>
        <w:ind w:left="4320" w:hanging="360"/>
      </w:pPr>
      <w:rPr>
        <w:rFonts w:ascii="Wingdings"/>
      </w:rPr>
    </w:lvl>
    <w:lvl w:ilvl="6" w:tplc="22B4D2B8">
      <w:numFmt w:val="bullet"/>
      <w:lvlText w:val=""/>
      <w:lvlJc w:val="left"/>
      <w:pPr>
        <w:ind w:left="5040" w:hanging="360"/>
      </w:pPr>
      <w:rPr>
        <w:rFonts w:ascii="Symbol"/>
      </w:rPr>
    </w:lvl>
    <w:lvl w:ilvl="7" w:tplc="784C97A4">
      <w:numFmt w:val="bullet"/>
      <w:lvlText w:val="o"/>
      <w:lvlJc w:val="left"/>
      <w:pPr>
        <w:ind w:left="5760" w:hanging="360"/>
      </w:pPr>
      <w:rPr>
        <w:rFonts w:ascii="Courier New"/>
      </w:rPr>
    </w:lvl>
    <w:lvl w:ilvl="8" w:tplc="0CD48D82">
      <w:numFmt w:val="bullet"/>
      <w:lvlText w:val=""/>
      <w:lvlJc w:val="left"/>
      <w:pPr>
        <w:ind w:left="6480" w:hanging="360"/>
      </w:pPr>
      <w:rPr>
        <w:rFonts w:ascii="Wingdings"/>
      </w:rPr>
    </w:lvl>
  </w:abstractNum>
  <w:abstractNum w:abstractNumId="9" w15:restartNumberingAfterBreak="0">
    <w:nsid w:val="64D51CA7"/>
    <w:multiLevelType w:val="hybridMultilevel"/>
    <w:tmpl w:val="F40ADBD8"/>
    <w:lvl w:ilvl="0" w:tplc="7D8E58DA">
      <w:numFmt w:val="bullet"/>
      <w:lvlText w:val=""/>
      <w:lvlJc w:val="left"/>
      <w:pPr>
        <w:ind w:left="360" w:hanging="360"/>
      </w:pPr>
      <w:rPr>
        <w:rFonts w:ascii="Symbol"/>
        <w:color w:val="C0504D"/>
      </w:rPr>
    </w:lvl>
    <w:lvl w:ilvl="1" w:tplc="02060E10">
      <w:numFmt w:val="bullet"/>
      <w:lvlText w:val="o"/>
      <w:lvlJc w:val="left"/>
      <w:pPr>
        <w:ind w:left="1080" w:hanging="360"/>
      </w:pPr>
      <w:rPr>
        <w:rFonts w:ascii="Courier New"/>
      </w:rPr>
    </w:lvl>
    <w:lvl w:ilvl="2" w:tplc="CE40F92C">
      <w:numFmt w:val="bullet"/>
      <w:lvlText w:val=""/>
      <w:lvlJc w:val="left"/>
      <w:pPr>
        <w:ind w:left="1800" w:hanging="360"/>
      </w:pPr>
      <w:rPr>
        <w:rFonts w:ascii="Wingdings"/>
      </w:rPr>
    </w:lvl>
    <w:lvl w:ilvl="3" w:tplc="D62843D6">
      <w:numFmt w:val="bullet"/>
      <w:lvlText w:val=""/>
      <w:lvlJc w:val="left"/>
      <w:pPr>
        <w:ind w:left="2520" w:hanging="360"/>
      </w:pPr>
      <w:rPr>
        <w:rFonts w:ascii="Symbol"/>
      </w:rPr>
    </w:lvl>
    <w:lvl w:ilvl="4" w:tplc="C9067AF4">
      <w:numFmt w:val="bullet"/>
      <w:lvlText w:val="o"/>
      <w:lvlJc w:val="left"/>
      <w:pPr>
        <w:ind w:left="3240" w:hanging="360"/>
      </w:pPr>
      <w:rPr>
        <w:rFonts w:ascii="Courier New"/>
      </w:rPr>
    </w:lvl>
    <w:lvl w:ilvl="5" w:tplc="616252FE">
      <w:numFmt w:val="bullet"/>
      <w:lvlText w:val=""/>
      <w:lvlJc w:val="left"/>
      <w:pPr>
        <w:ind w:left="3960" w:hanging="360"/>
      </w:pPr>
      <w:rPr>
        <w:rFonts w:ascii="Wingdings"/>
      </w:rPr>
    </w:lvl>
    <w:lvl w:ilvl="6" w:tplc="5AF2739C">
      <w:numFmt w:val="bullet"/>
      <w:lvlText w:val=""/>
      <w:lvlJc w:val="left"/>
      <w:pPr>
        <w:ind w:left="4680" w:hanging="360"/>
      </w:pPr>
      <w:rPr>
        <w:rFonts w:ascii="Symbol"/>
      </w:rPr>
    </w:lvl>
    <w:lvl w:ilvl="7" w:tplc="A10CDBC6">
      <w:numFmt w:val="bullet"/>
      <w:lvlText w:val="o"/>
      <w:lvlJc w:val="left"/>
      <w:pPr>
        <w:ind w:left="5400" w:hanging="360"/>
      </w:pPr>
      <w:rPr>
        <w:rFonts w:ascii="Courier New"/>
      </w:rPr>
    </w:lvl>
    <w:lvl w:ilvl="8" w:tplc="D0328FEE">
      <w:numFmt w:val="bullet"/>
      <w:lvlText w:val=""/>
      <w:lvlJc w:val="left"/>
      <w:pPr>
        <w:ind w:left="6120" w:hanging="360"/>
      </w:pPr>
      <w:rPr>
        <w:rFonts w:ascii="Wingdings"/>
      </w:rPr>
    </w:lvl>
  </w:abstractNum>
  <w:abstractNum w:abstractNumId="10" w15:restartNumberingAfterBreak="0">
    <w:nsid w:val="672A791C"/>
    <w:multiLevelType w:val="hybridMultilevel"/>
    <w:tmpl w:val="FD72B49C"/>
    <w:lvl w:ilvl="0" w:tplc="6F14DB08">
      <w:numFmt w:val="bullet"/>
      <w:lvlText w:val=""/>
      <w:lvlJc w:val="left"/>
      <w:pPr>
        <w:ind w:left="360" w:hanging="360"/>
      </w:pPr>
      <w:rPr>
        <w:rFonts w:ascii="Symbol"/>
      </w:rPr>
    </w:lvl>
    <w:lvl w:ilvl="1" w:tplc="3A0EAD90">
      <w:numFmt w:val="bullet"/>
      <w:lvlText w:val="o"/>
      <w:lvlJc w:val="left"/>
      <w:pPr>
        <w:ind w:left="1080" w:hanging="360"/>
      </w:pPr>
      <w:rPr>
        <w:rFonts w:ascii="Courier New"/>
      </w:rPr>
    </w:lvl>
    <w:lvl w:ilvl="2" w:tplc="F64EC464">
      <w:numFmt w:val="bullet"/>
      <w:lvlText w:val=""/>
      <w:lvlJc w:val="left"/>
      <w:pPr>
        <w:ind w:left="1800" w:hanging="360"/>
      </w:pPr>
      <w:rPr>
        <w:rFonts w:ascii="Wingdings"/>
      </w:rPr>
    </w:lvl>
    <w:lvl w:ilvl="3" w:tplc="A3BCDD1C">
      <w:numFmt w:val="bullet"/>
      <w:lvlText w:val=""/>
      <w:lvlJc w:val="left"/>
      <w:pPr>
        <w:ind w:left="2520" w:hanging="360"/>
      </w:pPr>
      <w:rPr>
        <w:rFonts w:ascii="Symbol"/>
      </w:rPr>
    </w:lvl>
    <w:lvl w:ilvl="4" w:tplc="34062DF0">
      <w:numFmt w:val="bullet"/>
      <w:lvlText w:val="o"/>
      <w:lvlJc w:val="left"/>
      <w:pPr>
        <w:ind w:left="3240" w:hanging="360"/>
      </w:pPr>
      <w:rPr>
        <w:rFonts w:ascii="Courier New"/>
      </w:rPr>
    </w:lvl>
    <w:lvl w:ilvl="5" w:tplc="B2A88B90">
      <w:numFmt w:val="bullet"/>
      <w:lvlText w:val=""/>
      <w:lvlJc w:val="left"/>
      <w:pPr>
        <w:ind w:left="3960" w:hanging="360"/>
      </w:pPr>
      <w:rPr>
        <w:rFonts w:ascii="Wingdings"/>
      </w:rPr>
    </w:lvl>
    <w:lvl w:ilvl="6" w:tplc="A6B8756E">
      <w:numFmt w:val="bullet"/>
      <w:lvlText w:val=""/>
      <w:lvlJc w:val="left"/>
      <w:pPr>
        <w:ind w:left="4680" w:hanging="360"/>
      </w:pPr>
      <w:rPr>
        <w:rFonts w:ascii="Symbol"/>
      </w:rPr>
    </w:lvl>
    <w:lvl w:ilvl="7" w:tplc="83A25628">
      <w:numFmt w:val="bullet"/>
      <w:lvlText w:val="o"/>
      <w:lvlJc w:val="left"/>
      <w:pPr>
        <w:ind w:left="5400" w:hanging="360"/>
      </w:pPr>
      <w:rPr>
        <w:rFonts w:ascii="Courier New"/>
      </w:rPr>
    </w:lvl>
    <w:lvl w:ilvl="8" w:tplc="B0AE9034">
      <w:numFmt w:val="bullet"/>
      <w:lvlText w:val=""/>
      <w:lvlJc w:val="left"/>
      <w:pPr>
        <w:ind w:left="6120" w:hanging="360"/>
      </w:pPr>
      <w:rPr>
        <w:rFonts w:ascii="Wingdings"/>
      </w:rPr>
    </w:lvl>
  </w:abstractNum>
  <w:abstractNum w:abstractNumId="11" w15:restartNumberingAfterBreak="0">
    <w:nsid w:val="6D9C5447"/>
    <w:multiLevelType w:val="multilevel"/>
    <w:tmpl w:val="478AD5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A6D0458"/>
    <w:multiLevelType w:val="hybridMultilevel"/>
    <w:tmpl w:val="873EBAF2"/>
    <w:lvl w:ilvl="0" w:tplc="4B5ED4D2">
      <w:numFmt w:val="bullet"/>
      <w:lvlText w:val=""/>
      <w:lvlJc w:val="left"/>
      <w:pPr>
        <w:ind w:left="360" w:hanging="360"/>
      </w:pPr>
      <w:rPr>
        <w:rFonts w:ascii="Symbol"/>
      </w:rPr>
    </w:lvl>
    <w:lvl w:ilvl="1" w:tplc="07AE1728">
      <w:numFmt w:val="bullet"/>
      <w:lvlText w:val="o"/>
      <w:lvlJc w:val="left"/>
      <w:pPr>
        <w:ind w:left="1080" w:hanging="360"/>
      </w:pPr>
      <w:rPr>
        <w:rFonts w:ascii="Courier New"/>
      </w:rPr>
    </w:lvl>
    <w:lvl w:ilvl="2" w:tplc="AFB8A0FE">
      <w:numFmt w:val="bullet"/>
      <w:lvlText w:val=""/>
      <w:lvlJc w:val="left"/>
      <w:pPr>
        <w:ind w:left="1800" w:hanging="360"/>
      </w:pPr>
      <w:rPr>
        <w:rFonts w:ascii="Wingdings"/>
      </w:rPr>
    </w:lvl>
    <w:lvl w:ilvl="3" w:tplc="BE58EB96">
      <w:numFmt w:val="bullet"/>
      <w:lvlText w:val=""/>
      <w:lvlJc w:val="left"/>
      <w:pPr>
        <w:ind w:left="2520" w:hanging="360"/>
      </w:pPr>
      <w:rPr>
        <w:rFonts w:ascii="Symbol"/>
      </w:rPr>
    </w:lvl>
    <w:lvl w:ilvl="4" w:tplc="8580203A">
      <w:numFmt w:val="bullet"/>
      <w:lvlText w:val="o"/>
      <w:lvlJc w:val="left"/>
      <w:pPr>
        <w:ind w:left="3240" w:hanging="360"/>
      </w:pPr>
      <w:rPr>
        <w:rFonts w:ascii="Courier New"/>
      </w:rPr>
    </w:lvl>
    <w:lvl w:ilvl="5" w:tplc="C02E5CF2">
      <w:numFmt w:val="bullet"/>
      <w:lvlText w:val=""/>
      <w:lvlJc w:val="left"/>
      <w:pPr>
        <w:ind w:left="3960" w:hanging="360"/>
      </w:pPr>
      <w:rPr>
        <w:rFonts w:ascii="Wingdings"/>
      </w:rPr>
    </w:lvl>
    <w:lvl w:ilvl="6" w:tplc="0A4673B2">
      <w:numFmt w:val="bullet"/>
      <w:lvlText w:val=""/>
      <w:lvlJc w:val="left"/>
      <w:pPr>
        <w:ind w:left="4680" w:hanging="360"/>
      </w:pPr>
      <w:rPr>
        <w:rFonts w:ascii="Symbol"/>
      </w:rPr>
    </w:lvl>
    <w:lvl w:ilvl="7" w:tplc="E09C6E88">
      <w:numFmt w:val="bullet"/>
      <w:lvlText w:val="o"/>
      <w:lvlJc w:val="left"/>
      <w:pPr>
        <w:ind w:left="5400" w:hanging="360"/>
      </w:pPr>
      <w:rPr>
        <w:rFonts w:ascii="Courier New"/>
      </w:rPr>
    </w:lvl>
    <w:lvl w:ilvl="8" w:tplc="F1BEB508">
      <w:numFmt w:val="bullet"/>
      <w:lvlText w:val=""/>
      <w:lvlJc w:val="left"/>
      <w:pPr>
        <w:ind w:left="6120" w:hanging="360"/>
      </w:pPr>
      <w:rPr>
        <w:rFonts w:ascii="Wingdings"/>
      </w:rPr>
    </w:lvl>
  </w:abstractNum>
  <w:num w:numId="1">
    <w:abstractNumId w:val="2"/>
  </w:num>
  <w:num w:numId="2">
    <w:abstractNumId w:val="12"/>
  </w:num>
  <w:num w:numId="3">
    <w:abstractNumId w:val="7"/>
  </w:num>
  <w:num w:numId="4">
    <w:abstractNumId w:val="1"/>
  </w:num>
  <w:num w:numId="5">
    <w:abstractNumId w:val="9"/>
  </w:num>
  <w:num w:numId="6">
    <w:abstractNumId w:val="4"/>
  </w:num>
  <w:num w:numId="7">
    <w:abstractNumId w:val="3"/>
  </w:num>
  <w:num w:numId="8">
    <w:abstractNumId w:val="6"/>
  </w:num>
  <w:num w:numId="9">
    <w:abstractNumId w:val="0"/>
  </w:num>
  <w:num w:numId="10">
    <w:abstractNumId w:val="10"/>
  </w:num>
  <w:num w:numId="11">
    <w:abstractNumId w:val="8"/>
  </w:num>
  <w:num w:numId="12">
    <w:abstractNumId w:val="5"/>
  </w:num>
  <w:num w:numId="13">
    <w:abstractNumId w:val="1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6F2E"/>
    <w:rsid w:val="001C4AD3"/>
    <w:rsid w:val="0072574C"/>
    <w:rsid w:val="007A2423"/>
    <w:rsid w:val="00AA6F2E"/>
    <w:rsid w:val="00DD4A29"/>
    <w:rsid w:val="00DD7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1261D"/>
  <w15:docId w15:val="{5729F2A6-4094-4561-8326-9669B76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styleId="BodyText">
    <w:name w:val="Body Text"/>
    <w:basedOn w:val="Normal"/>
    <w:qFormat/>
    <w:pPr>
      <w:spacing w:before="120" w:after="120"/>
      <w:jc w:val="both"/>
    </w:pPr>
    <w:rPr>
      <w:rFonts w:ascii="Arial"/>
    </w:rPr>
  </w:style>
  <w:style w:type="paragraph" w:styleId="ListParagraph">
    <w:name w:val="List Paragraph"/>
    <w:basedOn w:val="Normal"/>
    <w:qFormat/>
    <w:pPr>
      <w:ind w:left="720"/>
      <w:contextualSpacing/>
    </w:p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4716</Characters>
  <Application>Microsoft Office Word</Application>
  <DocSecurity>0</DocSecurity>
  <Lines>39</Lines>
  <Paragraphs>11</Paragraphs>
  <ScaleCrop>false</ScaleCrop>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Dawnay Playgroup</cp:lastModifiedBy>
  <cp:revision>5</cp:revision>
  <dcterms:created xsi:type="dcterms:W3CDTF">2007-04-30T19:01:00Z</dcterms:created>
  <dcterms:modified xsi:type="dcterms:W3CDTF">2021-11-26T11:33:00Z</dcterms:modified>
</cp:coreProperties>
</file>